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859A3" w14:textId="77777777" w:rsidR="00951228" w:rsidRDefault="00951228" w:rsidP="00B87E9C">
      <w:pPr>
        <w:rPr>
          <w:b/>
          <w:sz w:val="32"/>
          <w:szCs w:val="32"/>
        </w:rPr>
      </w:pPr>
      <w:bookmarkStart w:id="0" w:name="_GoBack"/>
      <w:bookmarkEnd w:id="0"/>
    </w:p>
    <w:p w14:paraId="53B38247" w14:textId="77777777" w:rsidR="00CF4782" w:rsidRDefault="00951228" w:rsidP="00951228">
      <w:pPr>
        <w:jc w:val="center"/>
        <w:rPr>
          <w:b/>
          <w:sz w:val="32"/>
          <w:szCs w:val="32"/>
        </w:rPr>
      </w:pPr>
      <w:r w:rsidRPr="00951228">
        <w:rPr>
          <w:b/>
          <w:sz w:val="32"/>
          <w:szCs w:val="32"/>
        </w:rPr>
        <w:t>DECLARAÇÃO DE D</w:t>
      </w:r>
      <w:r w:rsidR="00F67AEA">
        <w:rPr>
          <w:b/>
          <w:sz w:val="32"/>
          <w:szCs w:val="32"/>
        </w:rPr>
        <w:t>ISPOSIÇÃO</w:t>
      </w:r>
      <w:r w:rsidRPr="00951228">
        <w:rPr>
          <w:b/>
          <w:sz w:val="32"/>
          <w:szCs w:val="32"/>
        </w:rPr>
        <w:t xml:space="preserve"> FINAL DE BENS IRRECUPERÁVEIS</w:t>
      </w:r>
    </w:p>
    <w:p w14:paraId="2899C33F" w14:textId="77777777" w:rsidR="00B87E9C" w:rsidRDefault="00B87E9C" w:rsidP="00B87E9C">
      <w:pPr>
        <w:jc w:val="both"/>
        <w:rPr>
          <w:sz w:val="24"/>
          <w:szCs w:val="24"/>
        </w:rPr>
      </w:pPr>
    </w:p>
    <w:p w14:paraId="2DE41F7B" w14:textId="77777777" w:rsidR="00B87E9C" w:rsidRDefault="00692CF1" w:rsidP="00692CF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AEA">
        <w:rPr>
          <w:sz w:val="24"/>
          <w:szCs w:val="24"/>
        </w:rPr>
        <w:t>Declaro, para os devidos fins,</w:t>
      </w:r>
      <w:r w:rsidR="00B87E9C" w:rsidRPr="00B87E9C">
        <w:rPr>
          <w:sz w:val="24"/>
          <w:szCs w:val="24"/>
        </w:rPr>
        <w:t xml:space="preserve"> a impossibilidade </w:t>
      </w:r>
      <w:r w:rsidR="00F67AEA">
        <w:rPr>
          <w:sz w:val="24"/>
          <w:szCs w:val="24"/>
        </w:rPr>
        <w:t>e</w:t>
      </w:r>
      <w:r w:rsidR="00B87E9C" w:rsidRPr="00B87E9C">
        <w:rPr>
          <w:sz w:val="24"/>
          <w:szCs w:val="24"/>
        </w:rPr>
        <w:t xml:space="preserve"> a inconveniência da alienação do</w:t>
      </w:r>
      <w:r w:rsidR="00B87E9C">
        <w:rPr>
          <w:sz w:val="24"/>
          <w:szCs w:val="24"/>
        </w:rPr>
        <w:t>s bens</w:t>
      </w:r>
      <w:r w:rsidR="00F67AEA">
        <w:rPr>
          <w:sz w:val="24"/>
          <w:szCs w:val="24"/>
        </w:rPr>
        <w:t xml:space="preserve"> móveis inservíveis</w:t>
      </w:r>
      <w:r w:rsidR="00B87E9C">
        <w:rPr>
          <w:sz w:val="24"/>
          <w:szCs w:val="24"/>
        </w:rPr>
        <w:t xml:space="preserve"> </w:t>
      </w:r>
      <w:r w:rsidR="00F67AEA">
        <w:rPr>
          <w:sz w:val="24"/>
          <w:szCs w:val="24"/>
        </w:rPr>
        <w:t xml:space="preserve">classificados </w:t>
      </w:r>
      <w:r w:rsidR="00B87E9C" w:rsidRPr="00B87E9C">
        <w:rPr>
          <w:sz w:val="24"/>
          <w:szCs w:val="24"/>
        </w:rPr>
        <w:t>como irre</w:t>
      </w:r>
      <w:r w:rsidR="00B87E9C">
        <w:rPr>
          <w:sz w:val="24"/>
          <w:szCs w:val="24"/>
        </w:rPr>
        <w:t>cuperáveis</w:t>
      </w:r>
      <w:r w:rsidR="00F67AEA">
        <w:rPr>
          <w:sz w:val="24"/>
          <w:szCs w:val="24"/>
        </w:rPr>
        <w:t>,</w:t>
      </w:r>
      <w:r w:rsidR="002473FA">
        <w:rPr>
          <w:sz w:val="24"/>
          <w:szCs w:val="24"/>
        </w:rPr>
        <w:t xml:space="preserve"> pela comissão local,</w:t>
      </w:r>
      <w:r w:rsidR="00F67AEA">
        <w:rPr>
          <w:sz w:val="24"/>
          <w:szCs w:val="24"/>
        </w:rPr>
        <w:t xml:space="preserve"> conforme listagem anexa.</w:t>
      </w:r>
      <w:r w:rsidR="002473FA">
        <w:rPr>
          <w:sz w:val="24"/>
          <w:szCs w:val="24"/>
        </w:rPr>
        <w:t xml:space="preserve"> </w:t>
      </w:r>
      <w:r w:rsidR="00F67AEA">
        <w:rPr>
          <w:sz w:val="24"/>
          <w:szCs w:val="24"/>
        </w:rPr>
        <w:t>Assim sendo, s</w:t>
      </w:r>
      <w:r>
        <w:rPr>
          <w:sz w:val="24"/>
          <w:szCs w:val="24"/>
        </w:rPr>
        <w:t>olicito</w:t>
      </w:r>
      <w:r w:rsidR="00F67AEA">
        <w:rPr>
          <w:sz w:val="24"/>
          <w:szCs w:val="24"/>
        </w:rPr>
        <w:t xml:space="preserve"> à Divisão de Patrimônio Móvel, vinculada a Coordenação de Administração Patrimonial da Superintendência de Arquitetura, Engenharia e Patrimônio da UFF, que</w:t>
      </w:r>
      <w:r>
        <w:rPr>
          <w:sz w:val="24"/>
          <w:szCs w:val="24"/>
        </w:rPr>
        <w:t xml:space="preserve"> proceda </w:t>
      </w:r>
      <w:r w:rsidR="002473FA">
        <w:rPr>
          <w:sz w:val="24"/>
          <w:szCs w:val="24"/>
        </w:rPr>
        <w:t>à</w:t>
      </w:r>
      <w:r>
        <w:rPr>
          <w:sz w:val="24"/>
          <w:szCs w:val="24"/>
        </w:rPr>
        <w:t xml:space="preserve"> disposição </w:t>
      </w:r>
      <w:r w:rsidR="00F67AEA">
        <w:rPr>
          <w:sz w:val="24"/>
          <w:szCs w:val="24"/>
        </w:rPr>
        <w:t>final</w:t>
      </w:r>
      <w:r>
        <w:rPr>
          <w:sz w:val="24"/>
          <w:szCs w:val="24"/>
        </w:rPr>
        <w:t xml:space="preserve"> ambientalmente adequada dos rejeitos sólidos conforme o art. 7º, § único do Decreto 9373/2018.</w:t>
      </w:r>
    </w:p>
    <w:p w14:paraId="23987220" w14:textId="77777777" w:rsidR="00692CF1" w:rsidRDefault="00692CF1" w:rsidP="00692CF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À DPM/CAP para análise e manifestação.</w:t>
      </w:r>
    </w:p>
    <w:p w14:paraId="2A5EF132" w14:textId="77777777" w:rsidR="00692CF1" w:rsidRDefault="00692CF1" w:rsidP="00692CF1">
      <w:pPr>
        <w:spacing w:line="480" w:lineRule="auto"/>
        <w:jc w:val="both"/>
        <w:rPr>
          <w:sz w:val="24"/>
          <w:szCs w:val="24"/>
        </w:rPr>
      </w:pPr>
    </w:p>
    <w:p w14:paraId="1757CE27" w14:textId="77777777" w:rsidR="00692CF1" w:rsidRDefault="00692CF1" w:rsidP="00692CF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Niterói,        /           /</w:t>
      </w:r>
      <w:proofErr w:type="gramStart"/>
      <w:r>
        <w:rPr>
          <w:sz w:val="24"/>
          <w:szCs w:val="24"/>
        </w:rPr>
        <w:t xml:space="preserve">             .</w:t>
      </w:r>
      <w:proofErr w:type="gramEnd"/>
    </w:p>
    <w:p w14:paraId="1E8C707B" w14:textId="77777777" w:rsidR="00692CF1" w:rsidRDefault="00692CF1" w:rsidP="00692CF1">
      <w:pPr>
        <w:spacing w:line="480" w:lineRule="auto"/>
        <w:jc w:val="both"/>
        <w:rPr>
          <w:sz w:val="24"/>
          <w:szCs w:val="24"/>
        </w:rPr>
      </w:pPr>
    </w:p>
    <w:p w14:paraId="0CC3EF03" w14:textId="77777777" w:rsidR="00692CF1" w:rsidRDefault="00692CF1" w:rsidP="00692CF1">
      <w:pPr>
        <w:spacing w:line="480" w:lineRule="auto"/>
        <w:jc w:val="both"/>
        <w:rPr>
          <w:sz w:val="24"/>
          <w:szCs w:val="24"/>
        </w:rPr>
      </w:pPr>
    </w:p>
    <w:p w14:paraId="53B4EEC6" w14:textId="77777777" w:rsidR="00692CF1" w:rsidRDefault="00692CF1" w:rsidP="00692CF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5F3913F8" w14:textId="77777777" w:rsidR="00692CF1" w:rsidRDefault="00692CF1" w:rsidP="000C206B">
      <w:pPr>
        <w:spacing w:line="480" w:lineRule="auto"/>
        <w:jc w:val="center"/>
        <w:rPr>
          <w:b/>
          <w:sz w:val="24"/>
          <w:szCs w:val="24"/>
        </w:rPr>
      </w:pPr>
      <w:r w:rsidRPr="00692CF1">
        <w:rPr>
          <w:b/>
          <w:sz w:val="24"/>
          <w:szCs w:val="24"/>
        </w:rPr>
        <w:t>DIRETOR(A) DE UNIDAD</w:t>
      </w:r>
      <w:r w:rsidR="000C206B">
        <w:rPr>
          <w:b/>
          <w:sz w:val="24"/>
          <w:szCs w:val="24"/>
        </w:rPr>
        <w:t>E</w:t>
      </w:r>
    </w:p>
    <w:p w14:paraId="2BBFFC78" w14:textId="77777777" w:rsidR="00632D91" w:rsidRDefault="00632D91" w:rsidP="00632D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RELAÇÃO</w:t>
      </w:r>
      <w:r w:rsidRPr="00951228">
        <w:rPr>
          <w:b/>
          <w:sz w:val="32"/>
          <w:szCs w:val="32"/>
        </w:rPr>
        <w:t xml:space="preserve"> DE BENS IRRECUPERÁVEIS</w:t>
      </w:r>
    </w:p>
    <w:p w14:paraId="7F45463B" w14:textId="77777777" w:rsidR="00632D91" w:rsidRPr="00632D91" w:rsidRDefault="00632D91" w:rsidP="00632D91">
      <w:pPr>
        <w:rPr>
          <w:b/>
          <w:sz w:val="32"/>
          <w:szCs w:val="32"/>
        </w:rPr>
      </w:pPr>
      <w:r>
        <w:rPr>
          <w:sz w:val="24"/>
          <w:szCs w:val="24"/>
        </w:rPr>
        <w:t>Niterói,        /           /</w:t>
      </w:r>
      <w:proofErr w:type="gramStart"/>
      <w:r>
        <w:rPr>
          <w:sz w:val="24"/>
          <w:szCs w:val="24"/>
        </w:rPr>
        <w:t xml:space="preserve">             .</w:t>
      </w:r>
      <w:proofErr w:type="gramEnd"/>
    </w:p>
    <w:tbl>
      <w:tblPr>
        <w:tblStyle w:val="Tabelacomgrade"/>
        <w:tblpPr w:leftFromText="141" w:rightFromText="141" w:vertAnchor="text" w:horzAnchor="margin" w:tblpY="484"/>
        <w:tblW w:w="8779" w:type="dxa"/>
        <w:tblLook w:val="04A0" w:firstRow="1" w:lastRow="0" w:firstColumn="1" w:lastColumn="0" w:noHBand="0" w:noVBand="1"/>
      </w:tblPr>
      <w:tblGrid>
        <w:gridCol w:w="1837"/>
        <w:gridCol w:w="4015"/>
        <w:gridCol w:w="2927"/>
      </w:tblGrid>
      <w:tr w:rsidR="00632D91" w14:paraId="11F71CBD" w14:textId="77777777" w:rsidTr="00632D91">
        <w:trPr>
          <w:trHeight w:val="205"/>
        </w:trPr>
        <w:tc>
          <w:tcPr>
            <w:tcW w:w="1837" w:type="dxa"/>
            <w:shd w:val="clear" w:color="auto" w:fill="D9D9D9" w:themeFill="background1" w:themeFillShade="D9"/>
          </w:tcPr>
          <w:p w14:paraId="1FA43FF2" w14:textId="77777777" w:rsidR="00632D91" w:rsidRDefault="00632D91" w:rsidP="00632D9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14:paraId="7B35D9C9" w14:textId="77777777" w:rsidR="00632D91" w:rsidRDefault="00632D91" w:rsidP="00632D9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TOMBAMENTO</w:t>
            </w:r>
          </w:p>
        </w:tc>
        <w:tc>
          <w:tcPr>
            <w:tcW w:w="4015" w:type="dxa"/>
            <w:shd w:val="clear" w:color="auto" w:fill="D9D9D9" w:themeFill="background1" w:themeFillShade="D9"/>
          </w:tcPr>
          <w:p w14:paraId="5BF10109" w14:textId="77777777" w:rsidR="00632D91" w:rsidRDefault="00632D91" w:rsidP="00632D9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14:paraId="47C18A6A" w14:textId="77777777" w:rsidR="00632D91" w:rsidRDefault="00632D91" w:rsidP="00632D9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2927" w:type="dxa"/>
            <w:shd w:val="clear" w:color="auto" w:fill="D9D9D9" w:themeFill="background1" w:themeFillShade="D9"/>
          </w:tcPr>
          <w:p w14:paraId="66E7DDAC" w14:textId="77777777" w:rsidR="00632D91" w:rsidRDefault="00632D91" w:rsidP="00632D9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14:paraId="682FEF2A" w14:textId="77777777" w:rsidR="00632D91" w:rsidRDefault="00632D91" w:rsidP="00632D9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632D91" w14:paraId="39A24D8D" w14:textId="77777777" w:rsidTr="00632D91">
        <w:trPr>
          <w:trHeight w:val="435"/>
        </w:trPr>
        <w:tc>
          <w:tcPr>
            <w:tcW w:w="1837" w:type="dxa"/>
          </w:tcPr>
          <w:p w14:paraId="50164983" w14:textId="77777777" w:rsidR="00632D91" w:rsidRDefault="00632D91" w:rsidP="00632D9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14:paraId="020F120B" w14:textId="77777777" w:rsidR="00632D91" w:rsidRDefault="00632D91" w:rsidP="00632D9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14:paraId="1733CF3E" w14:textId="77777777" w:rsidR="00632D91" w:rsidRPr="00632D91" w:rsidRDefault="00632D91" w:rsidP="00632D9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2D91">
              <w:rPr>
                <w:sz w:val="24"/>
                <w:szCs w:val="24"/>
              </w:rPr>
              <w:t>IRRECUPERÁVEL</w:t>
            </w:r>
          </w:p>
        </w:tc>
      </w:tr>
      <w:tr w:rsidR="00632D91" w14:paraId="615A0588" w14:textId="77777777" w:rsidTr="00632D91">
        <w:trPr>
          <w:trHeight w:val="435"/>
        </w:trPr>
        <w:tc>
          <w:tcPr>
            <w:tcW w:w="1837" w:type="dxa"/>
          </w:tcPr>
          <w:p w14:paraId="2285E467" w14:textId="77777777" w:rsidR="00632D91" w:rsidRDefault="00632D91" w:rsidP="00632D9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14:paraId="05981684" w14:textId="77777777" w:rsidR="00632D91" w:rsidRDefault="00632D91" w:rsidP="00632D9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14:paraId="36A48A4A" w14:textId="77777777" w:rsidR="00632D91" w:rsidRDefault="00632D91" w:rsidP="00632D91">
            <w:pPr>
              <w:jc w:val="center"/>
            </w:pPr>
            <w:r w:rsidRPr="00C67F73">
              <w:rPr>
                <w:sz w:val="24"/>
                <w:szCs w:val="24"/>
              </w:rPr>
              <w:t>IRRECUPERÁVEL</w:t>
            </w:r>
          </w:p>
        </w:tc>
      </w:tr>
      <w:tr w:rsidR="00632D91" w14:paraId="5571F5CA" w14:textId="77777777" w:rsidTr="00632D91">
        <w:trPr>
          <w:trHeight w:val="423"/>
        </w:trPr>
        <w:tc>
          <w:tcPr>
            <w:tcW w:w="1837" w:type="dxa"/>
          </w:tcPr>
          <w:p w14:paraId="55932BA4" w14:textId="77777777" w:rsidR="00632D91" w:rsidRDefault="00632D91" w:rsidP="00632D9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14:paraId="09FE0860" w14:textId="77777777" w:rsidR="00632D91" w:rsidRDefault="00632D91" w:rsidP="00632D9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14:paraId="7193FD86" w14:textId="77777777" w:rsidR="00632D91" w:rsidRDefault="00632D91" w:rsidP="00632D91">
            <w:pPr>
              <w:jc w:val="center"/>
            </w:pPr>
            <w:r w:rsidRPr="00C67F73">
              <w:rPr>
                <w:sz w:val="24"/>
                <w:szCs w:val="24"/>
              </w:rPr>
              <w:t>IRRECUPERÁVEL</w:t>
            </w:r>
          </w:p>
        </w:tc>
      </w:tr>
      <w:tr w:rsidR="00632D91" w14:paraId="543BF68E" w14:textId="77777777" w:rsidTr="00632D91">
        <w:trPr>
          <w:trHeight w:val="435"/>
        </w:trPr>
        <w:tc>
          <w:tcPr>
            <w:tcW w:w="1837" w:type="dxa"/>
          </w:tcPr>
          <w:p w14:paraId="0FEF26D2" w14:textId="77777777" w:rsidR="00632D91" w:rsidRDefault="00632D91" w:rsidP="00632D9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14:paraId="64B0F0FF" w14:textId="77777777" w:rsidR="00632D91" w:rsidRDefault="00632D91" w:rsidP="00632D9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14:paraId="731A5501" w14:textId="77777777" w:rsidR="00632D91" w:rsidRDefault="00632D91" w:rsidP="00632D91">
            <w:pPr>
              <w:jc w:val="center"/>
            </w:pPr>
            <w:r w:rsidRPr="00C67F73">
              <w:rPr>
                <w:sz w:val="24"/>
                <w:szCs w:val="24"/>
              </w:rPr>
              <w:t>IRRECUPERÁVEL</w:t>
            </w:r>
          </w:p>
        </w:tc>
      </w:tr>
      <w:tr w:rsidR="00632D91" w14:paraId="7E62DA63" w14:textId="77777777" w:rsidTr="00632D91">
        <w:trPr>
          <w:trHeight w:val="435"/>
        </w:trPr>
        <w:tc>
          <w:tcPr>
            <w:tcW w:w="1837" w:type="dxa"/>
          </w:tcPr>
          <w:p w14:paraId="1B6E94B5" w14:textId="77777777" w:rsidR="00632D91" w:rsidRDefault="00632D91" w:rsidP="00632D9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14:paraId="7C4BA58A" w14:textId="77777777" w:rsidR="00632D91" w:rsidRDefault="00632D91" w:rsidP="00632D9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14:paraId="7D1A8B67" w14:textId="77777777" w:rsidR="00632D91" w:rsidRDefault="00632D91" w:rsidP="00632D91">
            <w:pPr>
              <w:jc w:val="center"/>
            </w:pPr>
            <w:r w:rsidRPr="00C67F73">
              <w:rPr>
                <w:sz w:val="24"/>
                <w:szCs w:val="24"/>
              </w:rPr>
              <w:t>IRRECUPERÁVEL</w:t>
            </w:r>
          </w:p>
        </w:tc>
      </w:tr>
      <w:tr w:rsidR="00632D91" w14:paraId="1C6AABF9" w14:textId="77777777" w:rsidTr="00632D91">
        <w:trPr>
          <w:trHeight w:val="423"/>
        </w:trPr>
        <w:tc>
          <w:tcPr>
            <w:tcW w:w="1837" w:type="dxa"/>
          </w:tcPr>
          <w:p w14:paraId="3160FE6D" w14:textId="77777777" w:rsidR="00632D91" w:rsidRDefault="00632D91" w:rsidP="00632D9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14:paraId="710D7C2D" w14:textId="77777777" w:rsidR="00632D91" w:rsidRDefault="00632D91" w:rsidP="00632D9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14:paraId="2D61CFB9" w14:textId="77777777" w:rsidR="00632D91" w:rsidRDefault="00632D91" w:rsidP="00632D91">
            <w:pPr>
              <w:jc w:val="center"/>
            </w:pPr>
            <w:r w:rsidRPr="00C67F73">
              <w:rPr>
                <w:sz w:val="24"/>
                <w:szCs w:val="24"/>
              </w:rPr>
              <w:t>IRRECUPERÁVEL</w:t>
            </w:r>
          </w:p>
        </w:tc>
      </w:tr>
      <w:tr w:rsidR="00632D91" w14:paraId="2E0A0E16" w14:textId="77777777" w:rsidTr="00632D91">
        <w:trPr>
          <w:trHeight w:val="435"/>
        </w:trPr>
        <w:tc>
          <w:tcPr>
            <w:tcW w:w="1837" w:type="dxa"/>
          </w:tcPr>
          <w:p w14:paraId="43543909" w14:textId="77777777" w:rsidR="00632D91" w:rsidRDefault="00632D91" w:rsidP="00632D9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14:paraId="111CF659" w14:textId="77777777" w:rsidR="00632D91" w:rsidRDefault="00632D91" w:rsidP="00632D9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14:paraId="1F237346" w14:textId="77777777" w:rsidR="00632D91" w:rsidRDefault="00632D91" w:rsidP="00632D91">
            <w:pPr>
              <w:jc w:val="center"/>
            </w:pPr>
            <w:r w:rsidRPr="00C67F73">
              <w:rPr>
                <w:sz w:val="24"/>
                <w:szCs w:val="24"/>
              </w:rPr>
              <w:t>IRRECUPERÁVEL</w:t>
            </w:r>
          </w:p>
        </w:tc>
      </w:tr>
    </w:tbl>
    <w:p w14:paraId="52CB2AAC" w14:textId="77777777" w:rsidR="00692CF1" w:rsidRDefault="00692CF1" w:rsidP="00632D91">
      <w:pPr>
        <w:spacing w:line="480" w:lineRule="auto"/>
        <w:jc w:val="center"/>
        <w:rPr>
          <w:b/>
          <w:sz w:val="24"/>
          <w:szCs w:val="24"/>
        </w:rPr>
      </w:pPr>
    </w:p>
    <w:p w14:paraId="5730E9AA" w14:textId="77777777" w:rsidR="000C206B" w:rsidRDefault="000C206B" w:rsidP="00632D91">
      <w:pPr>
        <w:spacing w:line="480" w:lineRule="auto"/>
        <w:jc w:val="center"/>
        <w:rPr>
          <w:sz w:val="24"/>
          <w:szCs w:val="24"/>
        </w:rPr>
      </w:pPr>
    </w:p>
    <w:p w14:paraId="0A810F27" w14:textId="77777777" w:rsidR="00632D91" w:rsidRDefault="00632D91" w:rsidP="00632D9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142F1054" w14:textId="77777777" w:rsidR="000C206B" w:rsidRDefault="000C206B" w:rsidP="000C206B">
      <w:pPr>
        <w:pStyle w:val="Ttulo2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Presidente da Comissão</w:t>
      </w:r>
    </w:p>
    <w:p w14:paraId="6C923317" w14:textId="77777777" w:rsidR="000C206B" w:rsidRPr="00BB3C63" w:rsidRDefault="000C206B" w:rsidP="000C206B">
      <w:pPr>
        <w:jc w:val="center"/>
      </w:pPr>
      <w:r>
        <w:t>(Assinatura/</w:t>
      </w:r>
      <w:proofErr w:type="spellStart"/>
      <w:r>
        <w:t>siape</w:t>
      </w:r>
      <w:proofErr w:type="spellEnd"/>
      <w:r>
        <w:t>)</w:t>
      </w:r>
    </w:p>
    <w:p w14:paraId="3FBEEB9F" w14:textId="77777777" w:rsidR="000C206B" w:rsidRDefault="000C206B" w:rsidP="000C206B">
      <w:pPr>
        <w:spacing w:line="480" w:lineRule="auto"/>
        <w:rPr>
          <w:b/>
          <w:sz w:val="24"/>
          <w:szCs w:val="24"/>
        </w:rPr>
      </w:pPr>
    </w:p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3862"/>
        <w:gridCol w:w="1034"/>
        <w:gridCol w:w="4108"/>
      </w:tblGrid>
      <w:tr w:rsidR="000C206B" w:rsidRPr="00BB3C63" w14:paraId="41DFAA9B" w14:textId="77777777" w:rsidTr="00F111E2">
        <w:trPr>
          <w:trHeight w:val="1299"/>
        </w:trPr>
        <w:tc>
          <w:tcPr>
            <w:tcW w:w="4112" w:type="dxa"/>
            <w:tcBorders>
              <w:left w:val="nil"/>
              <w:bottom w:val="nil"/>
              <w:right w:val="nil"/>
            </w:tcBorders>
          </w:tcPr>
          <w:p w14:paraId="1A620CC1" w14:textId="77777777" w:rsidR="000C206B" w:rsidRDefault="000C206B" w:rsidP="00F111E2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Membro da Comissão</w:t>
            </w:r>
          </w:p>
          <w:p w14:paraId="3E90015C" w14:textId="77777777" w:rsidR="000C206B" w:rsidRPr="00BB3C63" w:rsidRDefault="000C206B" w:rsidP="00F111E2">
            <w:pPr>
              <w:jc w:val="center"/>
            </w:pPr>
            <w:r>
              <w:t>(Assinatura/</w:t>
            </w:r>
            <w:proofErr w:type="spellStart"/>
            <w:r>
              <w:t>siape</w:t>
            </w:r>
            <w:proofErr w:type="spellEnd"/>
            <w:r>
              <w:t>)</w:t>
            </w:r>
          </w:p>
          <w:p w14:paraId="3590F792" w14:textId="77777777" w:rsidR="000C206B" w:rsidRDefault="000C206B" w:rsidP="00F111E2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766B04" w14:textId="77777777" w:rsidR="000C206B" w:rsidRDefault="000C206B" w:rsidP="00F111E2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7" w:type="dxa"/>
            <w:tcBorders>
              <w:left w:val="nil"/>
              <w:bottom w:val="nil"/>
              <w:right w:val="nil"/>
            </w:tcBorders>
          </w:tcPr>
          <w:p w14:paraId="7AF43D29" w14:textId="77777777" w:rsidR="000C206B" w:rsidRDefault="000C206B" w:rsidP="00F111E2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Membro da Comissão</w:t>
            </w:r>
          </w:p>
          <w:p w14:paraId="06DB3D64" w14:textId="77777777" w:rsidR="000C206B" w:rsidRPr="00BB3C63" w:rsidRDefault="000C206B" w:rsidP="00F111E2">
            <w:pPr>
              <w:jc w:val="center"/>
            </w:pPr>
            <w:r>
              <w:t>(Assinatura/</w:t>
            </w:r>
            <w:proofErr w:type="spellStart"/>
            <w:r>
              <w:t>siape</w:t>
            </w:r>
            <w:proofErr w:type="spellEnd"/>
            <w:r>
              <w:t>)</w:t>
            </w:r>
          </w:p>
          <w:p w14:paraId="23CEE398" w14:textId="77777777" w:rsidR="000C206B" w:rsidRDefault="000C206B" w:rsidP="00F111E2"/>
          <w:p w14:paraId="52FE15E2" w14:textId="77777777" w:rsidR="000C206B" w:rsidRDefault="000C206B" w:rsidP="00F111E2"/>
          <w:p w14:paraId="789A6CDE" w14:textId="77777777" w:rsidR="000C206B" w:rsidRDefault="000C206B" w:rsidP="00F111E2"/>
          <w:p w14:paraId="574F84D2" w14:textId="77777777" w:rsidR="000C206B" w:rsidRDefault="000C206B" w:rsidP="00F111E2"/>
          <w:p w14:paraId="20A75604" w14:textId="77777777" w:rsidR="000C206B" w:rsidRDefault="000C206B" w:rsidP="00F111E2"/>
          <w:p w14:paraId="4E9B963E" w14:textId="77777777" w:rsidR="000C206B" w:rsidRPr="00BB3C63" w:rsidRDefault="000C206B" w:rsidP="00F111E2"/>
        </w:tc>
      </w:tr>
    </w:tbl>
    <w:p w14:paraId="3CA0CD3B" w14:textId="77777777" w:rsidR="000C206B" w:rsidRPr="00692CF1" w:rsidRDefault="000C206B" w:rsidP="000C206B">
      <w:pPr>
        <w:spacing w:line="480" w:lineRule="auto"/>
        <w:rPr>
          <w:b/>
          <w:sz w:val="24"/>
          <w:szCs w:val="24"/>
        </w:rPr>
      </w:pPr>
    </w:p>
    <w:sectPr w:rsidR="000C206B" w:rsidRPr="00692CF1" w:rsidSect="00D0224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0D024" w14:textId="77777777" w:rsidR="00A862F9" w:rsidRDefault="00A862F9" w:rsidP="00951228">
      <w:pPr>
        <w:spacing w:after="0" w:line="240" w:lineRule="auto"/>
      </w:pPr>
      <w:r>
        <w:separator/>
      </w:r>
    </w:p>
  </w:endnote>
  <w:endnote w:type="continuationSeparator" w:id="0">
    <w:p w14:paraId="10B467D7" w14:textId="77777777" w:rsidR="00A862F9" w:rsidRDefault="00A862F9" w:rsidP="0095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mpeii Capitals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32DCA" w14:textId="77777777" w:rsidR="00B87E9C" w:rsidRDefault="00B87E9C" w:rsidP="00B87E9C">
    <w:pPr>
      <w:pStyle w:val="Rodap"/>
      <w:jc w:val="center"/>
    </w:pPr>
    <w:r w:rsidRPr="00B87E9C">
      <w:rPr>
        <w:noProof/>
        <w:lang w:eastAsia="pt-BR"/>
      </w:rPr>
      <w:drawing>
        <wp:inline distT="0" distB="0" distL="0" distR="0" wp14:anchorId="3D44607B" wp14:editId="03362C33">
          <wp:extent cx="2743200" cy="425669"/>
          <wp:effectExtent l="0" t="0" r="0" b="0"/>
          <wp:docPr id="7" name="Imagem 1" descr="C:\Users\Fabio\Desktop\Gestão CAP\logoSAEP - com UF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o\Desktop\Gestão CAP\logoSAEP - com UF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256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43C39" w14:textId="77777777" w:rsidR="00A862F9" w:rsidRDefault="00A862F9" w:rsidP="00951228">
      <w:pPr>
        <w:spacing w:after="0" w:line="240" w:lineRule="auto"/>
      </w:pPr>
      <w:r>
        <w:separator/>
      </w:r>
    </w:p>
  </w:footnote>
  <w:footnote w:type="continuationSeparator" w:id="0">
    <w:p w14:paraId="54EB8E52" w14:textId="77777777" w:rsidR="00A862F9" w:rsidRDefault="00A862F9" w:rsidP="0095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4033E" w14:textId="77777777" w:rsidR="00B87E9C" w:rsidRDefault="00B87E9C" w:rsidP="00B87E9C">
    <w:pPr>
      <w:pStyle w:val="Ttulo9"/>
      <w:numPr>
        <w:ilvl w:val="0"/>
        <w:numId w:val="0"/>
      </w:numPr>
      <w:rPr>
        <w:rFonts w:ascii="Calibri" w:hAnsi="Calibri" w:cs="Calibri"/>
        <w:b w:val="0"/>
        <w:smallCaps w:val="0"/>
        <w:color w:val="00000A"/>
        <w:sz w:val="24"/>
      </w:rPr>
    </w:pPr>
    <w:r w:rsidRPr="00B87E9C">
      <w:rPr>
        <w:rFonts w:ascii="Calibri" w:hAnsi="Calibri" w:cs="Calibri"/>
        <w:b w:val="0"/>
        <w:smallCaps w:val="0"/>
        <w:noProof/>
        <w:color w:val="00000A"/>
        <w:sz w:val="24"/>
        <w:lang w:eastAsia="pt-BR"/>
      </w:rPr>
      <w:drawing>
        <wp:anchor distT="0" distB="0" distL="114935" distR="114935" simplePos="0" relativeHeight="251659264" behindDoc="0" locked="0" layoutInCell="1" allowOverlap="1" wp14:anchorId="60EFA3A7" wp14:editId="64662272">
          <wp:simplePos x="0" y="0"/>
          <wp:positionH relativeFrom="column">
            <wp:posOffset>2215515</wp:posOffset>
          </wp:positionH>
          <wp:positionV relativeFrom="paragraph">
            <wp:posOffset>-287655</wp:posOffset>
          </wp:positionV>
          <wp:extent cx="904875" cy="838200"/>
          <wp:effectExtent l="19050" t="0" r="9525" b="0"/>
          <wp:wrapTopAndBottom/>
          <wp:docPr id="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93" t="-89" r="-93" b="-89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2D2F99" w14:textId="77777777" w:rsidR="00B87E9C" w:rsidRDefault="00B87E9C" w:rsidP="00B87E9C">
    <w:pPr>
      <w:pStyle w:val="Ttulo9"/>
      <w:numPr>
        <w:ilvl w:val="0"/>
        <w:numId w:val="0"/>
      </w:numPr>
      <w:rPr>
        <w:rFonts w:ascii="Calibri" w:hAnsi="Calibri" w:cs="Calibri"/>
        <w:b w:val="0"/>
        <w:smallCaps w:val="0"/>
        <w:color w:val="00000A"/>
        <w:sz w:val="24"/>
      </w:rPr>
    </w:pPr>
  </w:p>
  <w:p w14:paraId="7B87E4C2" w14:textId="77777777" w:rsidR="00B87E9C" w:rsidRDefault="00B87E9C" w:rsidP="00B87E9C">
    <w:pPr>
      <w:pStyle w:val="Ttulo9"/>
      <w:numPr>
        <w:ilvl w:val="0"/>
        <w:numId w:val="0"/>
      </w:numPr>
      <w:rPr>
        <w:rFonts w:ascii="Calibri" w:hAnsi="Calibri" w:cs="Calibri"/>
        <w:b w:val="0"/>
        <w:smallCaps w:val="0"/>
        <w:color w:val="00000A"/>
        <w:sz w:val="24"/>
      </w:rPr>
    </w:pPr>
  </w:p>
  <w:p w14:paraId="275FE110" w14:textId="77777777" w:rsidR="00B87E9C" w:rsidRPr="00B87E9C" w:rsidRDefault="00B87E9C" w:rsidP="00B87E9C">
    <w:pPr>
      <w:pStyle w:val="Ttulo9"/>
      <w:numPr>
        <w:ilvl w:val="0"/>
        <w:numId w:val="0"/>
      </w:numPr>
      <w:rPr>
        <w:rFonts w:ascii="Calibri" w:hAnsi="Calibri" w:cs="Calibri"/>
        <w:b w:val="0"/>
        <w:smallCaps w:val="0"/>
        <w:color w:val="00000A"/>
        <w:sz w:val="24"/>
      </w:rPr>
    </w:pPr>
    <w:r w:rsidRPr="00B87E9C">
      <w:rPr>
        <w:rFonts w:ascii="Calibri" w:hAnsi="Calibri" w:cs="Calibri"/>
        <w:b w:val="0"/>
        <w:smallCaps w:val="0"/>
        <w:color w:val="00000A"/>
        <w:sz w:val="24"/>
      </w:rPr>
      <w:t>UNIVERSIDADE FEDERAL FLUMINENSE</w:t>
    </w:r>
  </w:p>
  <w:p w14:paraId="2449DC96" w14:textId="77777777" w:rsidR="00951228" w:rsidRPr="00B87E9C" w:rsidRDefault="00B87E9C" w:rsidP="00B87E9C">
    <w:pPr>
      <w:jc w:val="center"/>
      <w:rPr>
        <w:rFonts w:ascii="Calibri" w:hAnsi="Calibri" w:cs="Calibri"/>
        <w:sz w:val="24"/>
      </w:rPr>
    </w:pPr>
    <w:r>
      <w:rPr>
        <w:rFonts w:ascii="Calibri" w:hAnsi="Calibri" w:cs="Calibri"/>
        <w:sz w:val="24"/>
      </w:rPr>
      <w:t>SUPERINTENDÊNCIA DE ARQUITETURA, ENGENHARIA E PATRIMÔNIO              COORDENAÇÃO DE ADMINISTRAÇÃO PATRIMONIAL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D0F0F"/>
    <w:multiLevelType w:val="multilevel"/>
    <w:tmpl w:val="BD5CF09E"/>
    <w:lvl w:ilvl="0">
      <w:start w:val="1"/>
      <w:numFmt w:val="none"/>
      <w:pStyle w:val="Ttulo9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28"/>
    <w:rsid w:val="000C206B"/>
    <w:rsid w:val="001564D6"/>
    <w:rsid w:val="002473FA"/>
    <w:rsid w:val="002F3AAC"/>
    <w:rsid w:val="00550E8D"/>
    <w:rsid w:val="00592B30"/>
    <w:rsid w:val="005F585F"/>
    <w:rsid w:val="00632D91"/>
    <w:rsid w:val="00692CF1"/>
    <w:rsid w:val="00951228"/>
    <w:rsid w:val="00A478E1"/>
    <w:rsid w:val="00A862F9"/>
    <w:rsid w:val="00A9555E"/>
    <w:rsid w:val="00B87E9C"/>
    <w:rsid w:val="00C4724A"/>
    <w:rsid w:val="00D02244"/>
    <w:rsid w:val="00E61058"/>
    <w:rsid w:val="00F6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99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4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206B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tulo9">
    <w:name w:val="heading 9"/>
    <w:basedOn w:val="Normal"/>
    <w:next w:val="Normal"/>
    <w:link w:val="Ttulo9Char"/>
    <w:qFormat/>
    <w:rsid w:val="00951228"/>
    <w:pPr>
      <w:keepNext/>
      <w:numPr>
        <w:numId w:val="1"/>
      </w:numPr>
      <w:suppressAutoHyphens/>
      <w:spacing w:after="0" w:line="240" w:lineRule="auto"/>
      <w:jc w:val="center"/>
      <w:outlineLvl w:val="8"/>
    </w:pPr>
    <w:rPr>
      <w:rFonts w:ascii="Pompeii Capitals" w:eastAsia="Times New Roman" w:hAnsi="Pompeii Capitals" w:cs="Pompeii Capitals"/>
      <w:b/>
      <w:smallCaps/>
      <w:color w:val="0000FF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51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1228"/>
  </w:style>
  <w:style w:type="paragraph" w:styleId="Rodap">
    <w:name w:val="footer"/>
    <w:basedOn w:val="Normal"/>
    <w:link w:val="RodapChar"/>
    <w:uiPriority w:val="99"/>
    <w:semiHidden/>
    <w:unhideWhenUsed/>
    <w:rsid w:val="00951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1228"/>
  </w:style>
  <w:style w:type="paragraph" w:styleId="Textodebalo">
    <w:name w:val="Balloon Text"/>
    <w:basedOn w:val="Normal"/>
    <w:link w:val="TextodebaloChar"/>
    <w:uiPriority w:val="99"/>
    <w:semiHidden/>
    <w:unhideWhenUsed/>
    <w:rsid w:val="0095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228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951228"/>
    <w:rPr>
      <w:rFonts w:ascii="Pompeii Capitals" w:eastAsia="Times New Roman" w:hAnsi="Pompeii Capitals" w:cs="Pompeii Capitals"/>
      <w:b/>
      <w:smallCaps/>
      <w:color w:val="0000FF"/>
      <w:szCs w:val="20"/>
      <w:lang w:eastAsia="zh-CN"/>
    </w:rPr>
  </w:style>
  <w:style w:type="table" w:styleId="Tabelacomgrade">
    <w:name w:val="Table Grid"/>
    <w:basedOn w:val="Tabelanormal"/>
    <w:uiPriority w:val="59"/>
    <w:rsid w:val="00632D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0C20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4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206B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tulo9">
    <w:name w:val="heading 9"/>
    <w:basedOn w:val="Normal"/>
    <w:next w:val="Normal"/>
    <w:link w:val="Ttulo9Char"/>
    <w:qFormat/>
    <w:rsid w:val="00951228"/>
    <w:pPr>
      <w:keepNext/>
      <w:numPr>
        <w:numId w:val="1"/>
      </w:numPr>
      <w:suppressAutoHyphens/>
      <w:spacing w:after="0" w:line="240" w:lineRule="auto"/>
      <w:jc w:val="center"/>
      <w:outlineLvl w:val="8"/>
    </w:pPr>
    <w:rPr>
      <w:rFonts w:ascii="Pompeii Capitals" w:eastAsia="Times New Roman" w:hAnsi="Pompeii Capitals" w:cs="Pompeii Capitals"/>
      <w:b/>
      <w:smallCaps/>
      <w:color w:val="0000FF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51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1228"/>
  </w:style>
  <w:style w:type="paragraph" w:styleId="Rodap">
    <w:name w:val="footer"/>
    <w:basedOn w:val="Normal"/>
    <w:link w:val="RodapChar"/>
    <w:uiPriority w:val="99"/>
    <w:semiHidden/>
    <w:unhideWhenUsed/>
    <w:rsid w:val="00951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1228"/>
  </w:style>
  <w:style w:type="paragraph" w:styleId="Textodebalo">
    <w:name w:val="Balloon Text"/>
    <w:basedOn w:val="Normal"/>
    <w:link w:val="TextodebaloChar"/>
    <w:uiPriority w:val="99"/>
    <w:semiHidden/>
    <w:unhideWhenUsed/>
    <w:rsid w:val="0095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228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951228"/>
    <w:rPr>
      <w:rFonts w:ascii="Pompeii Capitals" w:eastAsia="Times New Roman" w:hAnsi="Pompeii Capitals" w:cs="Pompeii Capitals"/>
      <w:b/>
      <w:smallCaps/>
      <w:color w:val="0000FF"/>
      <w:szCs w:val="20"/>
      <w:lang w:eastAsia="zh-CN"/>
    </w:rPr>
  </w:style>
  <w:style w:type="table" w:styleId="Tabelacomgrade">
    <w:name w:val="Table Grid"/>
    <w:basedOn w:val="Tabelanormal"/>
    <w:uiPriority w:val="59"/>
    <w:rsid w:val="00632D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0C20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124A-94CD-48EA-8ABB-2B6FEEC4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Ana</cp:lastModifiedBy>
  <cp:revision>2</cp:revision>
  <cp:lastPrinted>2019-07-22T21:46:00Z</cp:lastPrinted>
  <dcterms:created xsi:type="dcterms:W3CDTF">2021-05-08T19:57:00Z</dcterms:created>
  <dcterms:modified xsi:type="dcterms:W3CDTF">2021-05-08T19:57:00Z</dcterms:modified>
</cp:coreProperties>
</file>